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06" w:rsidRPr="00041555" w:rsidRDefault="00703606" w:rsidP="000415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555">
        <w:rPr>
          <w:rFonts w:ascii="Times New Roman" w:hAnsi="Times New Roman" w:cs="Times New Roman"/>
          <w:sz w:val="28"/>
          <w:szCs w:val="28"/>
        </w:rPr>
        <w:t>1.</w:t>
      </w:r>
    </w:p>
    <w:p w:rsidR="00B76245" w:rsidRPr="00041555" w:rsidRDefault="00703606" w:rsidP="000415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555">
        <w:rPr>
          <w:rFonts w:ascii="Times New Roman" w:hAnsi="Times New Roman" w:cs="Times New Roman"/>
          <w:sz w:val="28"/>
          <w:szCs w:val="28"/>
        </w:rPr>
        <w:t>Рассказ –устное и последовательное изложение материала. Он отличается от других методов тем, что носит последовательный характер и представляет собой изложение фактов, событий. Как правило, длится 20-30 минут.</w:t>
      </w:r>
    </w:p>
    <w:p w:rsidR="00703606" w:rsidRPr="00041555" w:rsidRDefault="00703606" w:rsidP="000415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555">
        <w:rPr>
          <w:rFonts w:ascii="Times New Roman" w:hAnsi="Times New Roman" w:cs="Times New Roman"/>
          <w:sz w:val="28"/>
          <w:szCs w:val="28"/>
        </w:rPr>
        <w:t>Беседа -  это диалогический метод обучения, посредством которого преподаватель выстраивает контакт со своим учеником, задавая вопросы.</w:t>
      </w:r>
    </w:p>
    <w:p w:rsidR="00703606" w:rsidRPr="00041555" w:rsidRDefault="00703606" w:rsidP="000415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555">
        <w:rPr>
          <w:rFonts w:ascii="Times New Roman" w:hAnsi="Times New Roman" w:cs="Times New Roman"/>
          <w:sz w:val="28"/>
          <w:szCs w:val="28"/>
        </w:rPr>
        <w:t>Упражнение представляет собой многократное выполнение какого-либо действия с целью повышения навыков.</w:t>
      </w:r>
    </w:p>
    <w:p w:rsidR="00703606" w:rsidRPr="00041555" w:rsidRDefault="00703606" w:rsidP="000415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555">
        <w:rPr>
          <w:rFonts w:ascii="Times New Roman" w:hAnsi="Times New Roman" w:cs="Times New Roman"/>
          <w:sz w:val="28"/>
          <w:szCs w:val="28"/>
        </w:rPr>
        <w:t>Метод демонстрации связан с представлений чего – либо, это может быть кинофильм или демонстрация каких – то приборов. Он также может осуществляться как и беседа с формированием обратной связи.</w:t>
      </w:r>
    </w:p>
    <w:p w:rsidR="00703606" w:rsidRPr="00041555" w:rsidRDefault="00703606" w:rsidP="000415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555">
        <w:rPr>
          <w:rFonts w:ascii="Times New Roman" w:hAnsi="Times New Roman" w:cs="Times New Roman"/>
          <w:sz w:val="28"/>
          <w:szCs w:val="28"/>
        </w:rPr>
        <w:t>Все эти методы направлены на получение знаний, но упражнение еще и акцентирует внимание на закреплении знаний. Различие заключается в степени силы и в принципе наличии обратной связи.</w:t>
      </w:r>
    </w:p>
    <w:p w:rsidR="00703606" w:rsidRPr="00041555" w:rsidRDefault="00703606" w:rsidP="000415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555">
        <w:rPr>
          <w:rFonts w:ascii="Times New Roman" w:hAnsi="Times New Roman" w:cs="Times New Roman"/>
          <w:sz w:val="28"/>
          <w:szCs w:val="28"/>
        </w:rPr>
        <w:t>Пример. На уроке по истории был показан фрагмент фильма о терраристических актах. Это был метод демонстрации. Такой метод позволяет увидеть многие аспекты истории.</w:t>
      </w:r>
    </w:p>
    <w:p w:rsidR="00703606" w:rsidRPr="00041555" w:rsidRDefault="00703606" w:rsidP="000415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555">
        <w:rPr>
          <w:rFonts w:ascii="Times New Roman" w:hAnsi="Times New Roman" w:cs="Times New Roman"/>
          <w:sz w:val="28"/>
          <w:szCs w:val="28"/>
        </w:rPr>
        <w:t>2.</w:t>
      </w:r>
    </w:p>
    <w:p w:rsidR="00703606" w:rsidRPr="00041555" w:rsidRDefault="00703606" w:rsidP="000415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555">
        <w:rPr>
          <w:rFonts w:ascii="Times New Roman" w:hAnsi="Times New Roman" w:cs="Times New Roman"/>
          <w:sz w:val="28"/>
          <w:szCs w:val="28"/>
        </w:rPr>
        <w:t>Методы для</w:t>
      </w:r>
      <w:r w:rsidR="00041555" w:rsidRPr="00041555">
        <w:rPr>
          <w:rFonts w:ascii="Times New Roman" w:hAnsi="Times New Roman" w:cs="Times New Roman"/>
          <w:sz w:val="28"/>
          <w:szCs w:val="28"/>
        </w:rPr>
        <w:t>:</w:t>
      </w:r>
    </w:p>
    <w:p w:rsidR="00703606" w:rsidRPr="00041555" w:rsidRDefault="00041555" w:rsidP="000415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555">
        <w:rPr>
          <w:rFonts w:ascii="Times New Roman" w:hAnsi="Times New Roman" w:cs="Times New Roman"/>
          <w:sz w:val="28"/>
          <w:szCs w:val="28"/>
        </w:rPr>
        <w:t>Ф</w:t>
      </w:r>
      <w:r w:rsidR="00703606" w:rsidRPr="00041555">
        <w:rPr>
          <w:rFonts w:ascii="Times New Roman" w:hAnsi="Times New Roman" w:cs="Times New Roman"/>
          <w:sz w:val="28"/>
          <w:szCs w:val="28"/>
        </w:rPr>
        <w:t>ормирования сознания личности</w:t>
      </w:r>
      <w:r w:rsidRPr="00041555">
        <w:rPr>
          <w:rFonts w:ascii="Times New Roman" w:hAnsi="Times New Roman" w:cs="Times New Roman"/>
          <w:sz w:val="28"/>
          <w:szCs w:val="28"/>
        </w:rPr>
        <w:t xml:space="preserve"> - убеждения, рассказы, объяснения, разъяснения, лекции, этические беседы, диспуты, увещевания, внушения, примеры.</w:t>
      </w:r>
    </w:p>
    <w:p w:rsidR="00703606" w:rsidRPr="00041555" w:rsidRDefault="00703606" w:rsidP="000415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555">
        <w:rPr>
          <w:rFonts w:ascii="Times New Roman" w:hAnsi="Times New Roman" w:cs="Times New Roman"/>
          <w:sz w:val="28"/>
          <w:szCs w:val="28"/>
        </w:rPr>
        <w:t>Организации деятельности и формирования опыта общественного поведения</w:t>
      </w:r>
      <w:r w:rsidR="00041555" w:rsidRPr="00041555">
        <w:rPr>
          <w:rFonts w:ascii="Times New Roman" w:hAnsi="Times New Roman" w:cs="Times New Roman"/>
          <w:sz w:val="28"/>
          <w:szCs w:val="28"/>
        </w:rPr>
        <w:t xml:space="preserve"> - упражнение, поручение, требование, приучение, создание воспитывающих ситуаций</w:t>
      </w:r>
    </w:p>
    <w:p w:rsidR="00703606" w:rsidRDefault="00703606" w:rsidP="000415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41555">
        <w:rPr>
          <w:rFonts w:ascii="Times New Roman" w:hAnsi="Times New Roman" w:cs="Times New Roman"/>
          <w:sz w:val="28"/>
          <w:szCs w:val="28"/>
        </w:rPr>
        <w:t>Стимулирования поведения и деятельности воспитанников</w:t>
      </w:r>
      <w:r w:rsidR="00041555" w:rsidRPr="00041555">
        <w:rPr>
          <w:rFonts w:ascii="Times New Roman" w:hAnsi="Times New Roman" w:cs="Times New Roman"/>
          <w:sz w:val="28"/>
          <w:szCs w:val="28"/>
        </w:rPr>
        <w:t xml:space="preserve"> - с</w:t>
      </w:r>
      <w:r w:rsidR="00041555" w:rsidRPr="000415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оревнование, игра, поощрение, наказание</w:t>
      </w:r>
    </w:p>
    <w:p w:rsidR="00041555" w:rsidRDefault="00041555" w:rsidP="000415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Педагог использовал методы:</w:t>
      </w:r>
    </w:p>
    <w:p w:rsidR="00041555" w:rsidRDefault="00041555" w:rsidP="000415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Демонстрации ( просмотр фильмов, посещение театров)</w:t>
      </w:r>
    </w:p>
    <w:p w:rsidR="00041555" w:rsidRDefault="00041555" w:rsidP="000415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Рассказы ( о великих людях)</w:t>
      </w:r>
    </w:p>
    <w:p w:rsidR="00041555" w:rsidRDefault="00041555" w:rsidP="000415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Беседы ( классные часы)</w:t>
      </w:r>
    </w:p>
    <w:p w:rsidR="001D7F22" w:rsidRDefault="00041555" w:rsidP="000415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мой взгляд, педагог  могла не учесть личные качества детей. Возможно, ложь детей была не настолько большой, чтоб драматизировать. В этом возрасте все дети врут, но главное, чтоб это была не ужасная ложь. Также нужно учитывать, что у детей есть родители и их окружение.</w:t>
      </w:r>
    </w:p>
    <w:p w:rsidR="001D7F22" w:rsidRDefault="001D7F22" w:rsidP="001D7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8EF">
        <w:rPr>
          <w:rFonts w:ascii="Times New Roman" w:hAnsi="Times New Roman" w:cs="Times New Roman"/>
          <w:sz w:val="28"/>
          <w:szCs w:val="28"/>
        </w:rPr>
        <w:t>При формировании и развитии гармоничного человека важно, чтобы воспитание и обучение соответствовали возрасту ребенка.  В умственном и физическом развитии человека развитие всегда продолжается.  Пока ребенок развивается умственно и физически, он проходит несколько этапов.  Образование в значительной степени связано с особенностями ребенка, с влиянием среды, в которой он живет.  Следует помнить, что сущность микросреды, в которой должен жить ребенок, определяется людьми, которые влияют на его развитие и связь с ними.  Ребенок будет в отношениях с членами семьи, опекунами, учителями, с близкими родственниками.  Эти отношения играют очень большую роль в развитии ребенка.  Ребенок воспитывается под влиянием своих близких.</w:t>
      </w:r>
    </w:p>
    <w:p w:rsidR="001D7F22" w:rsidRPr="00D638EF" w:rsidRDefault="001D7F22" w:rsidP="001D7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8EF">
        <w:rPr>
          <w:rFonts w:ascii="Times New Roman" w:hAnsi="Times New Roman" w:cs="Times New Roman"/>
          <w:sz w:val="28"/>
          <w:szCs w:val="28"/>
        </w:rPr>
        <w:t xml:space="preserve">Внимание ученика привлекается к вопросам вне школы.  Чтобы сформировать у подростков активность и инициативу, необходимо привлекать их к общественным работам.  Для подростка, внимание его сверстников, мнение общества даже важнее, чем мнение его родителей.  Поэтому он пытается завоевать честь, хочет стать лидером.  Если он не может показать себя с хорошей стороны, он готов показать себя даже с плохой стороны.  И это иногда приводит подростка в криминальную микросреду.  Чтобы предотвратить это, правильное решение состоит в том, чтобы дать каждому подростку работу, как он может.  Только тогда подросток осознает, что он нужен обществу.  У подростка в этот период контроль над его чувствами только начинает формироваться.  Это отражается на его поведении: он становится грубым, нервным;  эта черта характера особенно бросается в глаза во время дискуссий и споров.  Даже </w:t>
      </w:r>
      <w:r w:rsidRPr="00D638EF">
        <w:rPr>
          <w:rFonts w:ascii="Times New Roman" w:hAnsi="Times New Roman" w:cs="Times New Roman"/>
          <w:sz w:val="28"/>
          <w:szCs w:val="28"/>
        </w:rPr>
        <w:lastRenderedPageBreak/>
        <w:t xml:space="preserve">если он не прав, он хочет доказать, что он прав.  В возрасте 13–14 лет у подростков начинают развиваться такие качества, как ответственность, чувство долга.  В этот период у подростка появится желание выбрать для него идеал, стремиться к цели.  Формируются такие качества, как моральный облик.  Дюма играют особенно важную роль в жизни подростка.  Одна из основных задач учителя - направить учеников в правильном направлении.  Итак, общаясь с подростком, нужно быть терпеливым.    </w:t>
      </w:r>
    </w:p>
    <w:p w:rsidR="00041555" w:rsidRDefault="00041555" w:rsidP="000415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</w:t>
      </w:r>
      <w:r w:rsidRPr="000415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Метод воспитывающих ситуаций — это метод организации деятельности и поведения в специально созданных условиях. Он предполагает специальную организацию таких условий, такой внешней обстановки, которая вызывает у учащихся необходимое психическое состояние, те или иные представления, чувства, мотивы, поступки.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Педагогическая ситуация же является фактом, с которым столкнулся педаго</w:t>
      </w:r>
      <w:r w:rsidR="001D7F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г, она ставит конкретные задачи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Воспитывающие ситуации создаются искусственно.</w:t>
      </w:r>
    </w:p>
    <w:p w:rsidR="001D7F22" w:rsidRDefault="001D7F22" w:rsidP="000415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Ситуации успеха создаются дл</w:t>
      </w:r>
      <w:r w:rsidR="00F772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формирования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условий будущего успеха. К примеру спортсмену пытаются донести неизбежность успеха. </w:t>
      </w:r>
    </w:p>
    <w:p w:rsidR="001D7F22" w:rsidRDefault="001D7F22" w:rsidP="000415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Ситуация авансирования доверия необходима для поддержания уверенности личности, доверие дается авансом пока еще не окрепшей личности.</w:t>
      </w:r>
    </w:p>
    <w:p w:rsidR="001D7F22" w:rsidRDefault="001D7F22" w:rsidP="000415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22">
        <w:rPr>
          <w:rFonts w:ascii="Times New Roman" w:hAnsi="Times New Roman" w:cs="Times New Roman"/>
          <w:sz w:val="28"/>
          <w:szCs w:val="28"/>
        </w:rPr>
        <w:t>Ситуация свободного выбора: школьник ставится перед необходимостью сделать самостоятельный выбор того или иного поступка, вида деятельности</w:t>
      </w:r>
      <w:r>
        <w:rPr>
          <w:rFonts w:ascii="Times New Roman" w:hAnsi="Times New Roman" w:cs="Times New Roman"/>
          <w:sz w:val="28"/>
          <w:szCs w:val="28"/>
        </w:rPr>
        <w:t>. Он может пойти в кружок или нет, к примеру. То есть метод способствует  формированию личности.</w:t>
      </w:r>
    </w:p>
    <w:p w:rsidR="001D7F22" w:rsidRPr="00041555" w:rsidRDefault="001D7F22" w:rsidP="000415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ситуация. Ребенок постоянно подсказывает всем.  При подготовке мероприятия можно поручить ребенку выполнять роль суфлера. Если кто-то забудет речь, то ребенок может  подсказывать.</w:t>
      </w:r>
    </w:p>
    <w:sectPr w:rsidR="001D7F22" w:rsidRPr="00041555" w:rsidSect="001D7F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245"/>
    <w:rsid w:val="00041555"/>
    <w:rsid w:val="001D7F22"/>
    <w:rsid w:val="00703606"/>
    <w:rsid w:val="00B76245"/>
    <w:rsid w:val="00F7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325E"/>
  <w15:chartTrackingRefBased/>
  <w15:docId w15:val="{7E45671D-FEC2-44DA-8B39-5ADE195E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8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ulrezaj</dc:creator>
  <cp:keywords/>
  <dc:description/>
  <cp:lastModifiedBy>ulrezaj</cp:lastModifiedBy>
  <cp:revision>3</cp:revision>
  <dcterms:created xsi:type="dcterms:W3CDTF">2021-09-11T18:03:00Z</dcterms:created>
  <dcterms:modified xsi:type="dcterms:W3CDTF">2021-09-11T18:03:00Z</dcterms:modified>
</cp:coreProperties>
</file>